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E9E" w:rsidRDefault="00043E9E" w:rsidP="00043E9E">
      <w:pPr>
        <w:spacing w:line="360" w:lineRule="auto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43E9E" w:rsidRDefault="00043E9E" w:rsidP="00043E9E">
      <w:pPr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СЕРЕБРЯНСКОГО СЕЛЬСКОГО ПОСЕЛЕНИЯ</w:t>
      </w:r>
    </w:p>
    <w:p w:rsidR="00043E9E" w:rsidRDefault="00043E9E" w:rsidP="00043E9E">
      <w:pPr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ГАЙНСКОГО МУНИЦИПАЛЬНОГО РАЙОНА ПЕРМСКОГО КРАЯ</w:t>
      </w:r>
    </w:p>
    <w:p w:rsidR="00043E9E" w:rsidRDefault="00043E9E" w:rsidP="00043E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3E9E" w:rsidRDefault="00043E9E" w:rsidP="00043E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E9E">
        <w:rPr>
          <w:rFonts w:ascii="Times New Roman" w:hAnsi="Times New Roman" w:cs="Times New Roman"/>
          <w:sz w:val="28"/>
          <w:szCs w:val="28"/>
        </w:rPr>
        <w:t xml:space="preserve">29.04.2015                                                                     </w:t>
      </w:r>
      <w:r w:rsidR="00A06D2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043E9E">
        <w:rPr>
          <w:rFonts w:ascii="Times New Roman" w:hAnsi="Times New Roman" w:cs="Times New Roman"/>
          <w:sz w:val="28"/>
          <w:szCs w:val="28"/>
        </w:rPr>
        <w:t xml:space="preserve">   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6D2E">
        <w:rPr>
          <w:rFonts w:ascii="Times New Roman" w:hAnsi="Times New Roman" w:cs="Times New Roman"/>
          <w:sz w:val="28"/>
          <w:szCs w:val="28"/>
        </w:rPr>
        <w:t>23-п</w:t>
      </w:r>
    </w:p>
    <w:p w:rsidR="00043E9E" w:rsidRPr="00043E9E" w:rsidRDefault="00043E9E" w:rsidP="00043E9E">
      <w:pPr>
        <w:pStyle w:val="a3"/>
        <w:rPr>
          <w:rFonts w:ascii="Times New Roman" w:hAnsi="Times New Roman" w:cs="Times New Roman"/>
          <w:sz w:val="28"/>
          <w:szCs w:val="28"/>
        </w:rPr>
      </w:pPr>
      <w:r w:rsidRPr="00043E9E">
        <w:rPr>
          <w:rFonts w:ascii="Times New Roman" w:hAnsi="Times New Roman" w:cs="Times New Roman"/>
          <w:sz w:val="28"/>
          <w:szCs w:val="28"/>
        </w:rPr>
        <w:t>О запрете розничной продажи</w:t>
      </w:r>
    </w:p>
    <w:p w:rsidR="00043E9E" w:rsidRPr="00043E9E" w:rsidRDefault="00043E9E" w:rsidP="00043E9E">
      <w:pPr>
        <w:pStyle w:val="a3"/>
        <w:rPr>
          <w:rFonts w:ascii="Times New Roman" w:hAnsi="Times New Roman" w:cs="Times New Roman"/>
          <w:sz w:val="28"/>
          <w:szCs w:val="28"/>
        </w:rPr>
      </w:pPr>
      <w:r w:rsidRPr="00043E9E">
        <w:rPr>
          <w:rFonts w:ascii="Times New Roman" w:hAnsi="Times New Roman" w:cs="Times New Roman"/>
          <w:sz w:val="28"/>
          <w:szCs w:val="28"/>
        </w:rPr>
        <w:t xml:space="preserve"> алкогольной продукции, пива и пивных напитков,</w:t>
      </w:r>
    </w:p>
    <w:p w:rsidR="00043E9E" w:rsidRPr="00043E9E" w:rsidRDefault="00043E9E" w:rsidP="00043E9E">
      <w:pPr>
        <w:pStyle w:val="a3"/>
        <w:rPr>
          <w:rFonts w:ascii="Times New Roman" w:hAnsi="Times New Roman" w:cs="Times New Roman"/>
          <w:sz w:val="28"/>
          <w:szCs w:val="28"/>
        </w:rPr>
      </w:pPr>
      <w:r w:rsidRPr="00043E9E">
        <w:rPr>
          <w:rFonts w:ascii="Times New Roman" w:hAnsi="Times New Roman" w:cs="Times New Roman"/>
          <w:sz w:val="28"/>
          <w:szCs w:val="28"/>
        </w:rPr>
        <w:t>сидра, пуаре,  медовухи на территории Серебрянского</w:t>
      </w:r>
    </w:p>
    <w:p w:rsidR="00043E9E" w:rsidRDefault="00043E9E" w:rsidP="00043E9E">
      <w:pPr>
        <w:pStyle w:val="a3"/>
        <w:rPr>
          <w:rFonts w:ascii="Times New Roman" w:hAnsi="Times New Roman" w:cs="Times New Roman"/>
          <w:sz w:val="28"/>
          <w:szCs w:val="28"/>
        </w:rPr>
      </w:pPr>
      <w:r w:rsidRPr="00043E9E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043E9E" w:rsidRDefault="00043E9E" w:rsidP="00043E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43E9E" w:rsidRDefault="00043E9E" w:rsidP="00D243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24312">
        <w:rPr>
          <w:rFonts w:ascii="Times New Roman" w:hAnsi="Times New Roman" w:cs="Times New Roman"/>
          <w:sz w:val="28"/>
          <w:szCs w:val="28"/>
        </w:rPr>
        <w:t>В со</w:t>
      </w:r>
      <w:r w:rsidR="008A6B0F">
        <w:rPr>
          <w:rFonts w:ascii="Times New Roman" w:hAnsi="Times New Roman" w:cs="Times New Roman"/>
          <w:sz w:val="28"/>
          <w:szCs w:val="28"/>
        </w:rPr>
        <w:t>о</w:t>
      </w:r>
      <w:r w:rsidR="00D24312">
        <w:rPr>
          <w:rFonts w:ascii="Times New Roman" w:hAnsi="Times New Roman" w:cs="Times New Roman"/>
          <w:sz w:val="28"/>
          <w:szCs w:val="28"/>
        </w:rPr>
        <w:t>тве</w:t>
      </w:r>
      <w:r w:rsidR="008A6B0F">
        <w:rPr>
          <w:rFonts w:ascii="Times New Roman" w:hAnsi="Times New Roman" w:cs="Times New Roman"/>
          <w:sz w:val="28"/>
          <w:szCs w:val="28"/>
        </w:rPr>
        <w:t>т</w:t>
      </w:r>
      <w:r w:rsidR="00D24312">
        <w:rPr>
          <w:rFonts w:ascii="Times New Roman" w:hAnsi="Times New Roman" w:cs="Times New Roman"/>
          <w:sz w:val="28"/>
          <w:szCs w:val="28"/>
        </w:rPr>
        <w:t xml:space="preserve">ствии с пунктом 5 статьи 16 Федерального закона от 22 ноября1995г №171-ФЗ «О государственном регулировании производства и оборота </w:t>
      </w:r>
      <w:r w:rsidR="008A6B0F">
        <w:rPr>
          <w:rFonts w:ascii="Times New Roman" w:hAnsi="Times New Roman" w:cs="Times New Roman"/>
          <w:sz w:val="28"/>
          <w:szCs w:val="28"/>
        </w:rPr>
        <w:t xml:space="preserve"> </w:t>
      </w:r>
      <w:r w:rsidR="00D24312">
        <w:rPr>
          <w:rFonts w:ascii="Times New Roman" w:hAnsi="Times New Roman" w:cs="Times New Roman"/>
          <w:sz w:val="28"/>
          <w:szCs w:val="28"/>
        </w:rPr>
        <w:t>этилового спирта,</w:t>
      </w:r>
      <w:r w:rsidR="008A6B0F">
        <w:rPr>
          <w:rFonts w:ascii="Times New Roman" w:hAnsi="Times New Roman" w:cs="Times New Roman"/>
          <w:sz w:val="28"/>
          <w:szCs w:val="28"/>
        </w:rPr>
        <w:t xml:space="preserve"> </w:t>
      </w:r>
      <w:r w:rsidR="00D24312">
        <w:rPr>
          <w:rFonts w:ascii="Times New Roman" w:hAnsi="Times New Roman" w:cs="Times New Roman"/>
          <w:sz w:val="28"/>
          <w:szCs w:val="28"/>
        </w:rPr>
        <w:t>алкогольной и</w:t>
      </w:r>
      <w:r w:rsidR="008A6B0F">
        <w:rPr>
          <w:rFonts w:ascii="Times New Roman" w:hAnsi="Times New Roman" w:cs="Times New Roman"/>
          <w:sz w:val="28"/>
          <w:szCs w:val="28"/>
        </w:rPr>
        <w:t xml:space="preserve"> </w:t>
      </w:r>
      <w:r w:rsidR="00D24312">
        <w:rPr>
          <w:rFonts w:ascii="Times New Roman" w:hAnsi="Times New Roman" w:cs="Times New Roman"/>
          <w:sz w:val="28"/>
          <w:szCs w:val="28"/>
        </w:rPr>
        <w:t xml:space="preserve"> спиртосодержащей </w:t>
      </w:r>
      <w:r w:rsidR="008A6B0F">
        <w:rPr>
          <w:rFonts w:ascii="Times New Roman" w:hAnsi="Times New Roman" w:cs="Times New Roman"/>
          <w:sz w:val="28"/>
          <w:szCs w:val="28"/>
        </w:rPr>
        <w:t xml:space="preserve"> </w:t>
      </w:r>
      <w:r w:rsidR="00D24312">
        <w:rPr>
          <w:rFonts w:ascii="Times New Roman" w:hAnsi="Times New Roman" w:cs="Times New Roman"/>
          <w:sz w:val="28"/>
          <w:szCs w:val="28"/>
        </w:rPr>
        <w:t>продукции и об  ограничении потребления (распития) алкогольной продукции»,</w:t>
      </w:r>
      <w:r w:rsidR="008A6B0F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Пермского края от 16.04.201</w:t>
      </w:r>
      <w:r w:rsidR="00D24312">
        <w:rPr>
          <w:rFonts w:ascii="Times New Roman" w:hAnsi="Times New Roman" w:cs="Times New Roman"/>
          <w:sz w:val="28"/>
          <w:szCs w:val="28"/>
        </w:rPr>
        <w:t>5 №234-п «Об установлении полного запрета на розничную продажу алкогольной продукции,</w:t>
      </w:r>
      <w:r w:rsidR="008A6B0F">
        <w:rPr>
          <w:rFonts w:ascii="Times New Roman" w:hAnsi="Times New Roman" w:cs="Times New Roman"/>
          <w:sz w:val="28"/>
          <w:szCs w:val="28"/>
        </w:rPr>
        <w:t xml:space="preserve"> </w:t>
      </w:r>
      <w:r w:rsidR="00D24312">
        <w:rPr>
          <w:rFonts w:ascii="Times New Roman" w:hAnsi="Times New Roman" w:cs="Times New Roman"/>
          <w:sz w:val="28"/>
          <w:szCs w:val="28"/>
        </w:rPr>
        <w:t>пива и пивных напитков, сидра, пуаре, медовухи на территории пермского края 1 Мая 2015г и 9Мая 2015г», постановления администрации Гайнского муниципального района от 27.04.2015 №144 «О запрете розничной продажи алкогольной продукции,</w:t>
      </w:r>
      <w:r w:rsidR="008A6B0F">
        <w:rPr>
          <w:rFonts w:ascii="Times New Roman" w:hAnsi="Times New Roman" w:cs="Times New Roman"/>
          <w:sz w:val="28"/>
          <w:szCs w:val="28"/>
        </w:rPr>
        <w:t xml:space="preserve"> </w:t>
      </w:r>
      <w:r w:rsidR="00D24312">
        <w:rPr>
          <w:rFonts w:ascii="Times New Roman" w:hAnsi="Times New Roman" w:cs="Times New Roman"/>
          <w:sz w:val="28"/>
          <w:szCs w:val="28"/>
        </w:rPr>
        <w:t>пива и пивных напитков,</w:t>
      </w:r>
      <w:r w:rsidR="008A6B0F">
        <w:rPr>
          <w:rFonts w:ascii="Times New Roman" w:hAnsi="Times New Roman" w:cs="Times New Roman"/>
          <w:sz w:val="28"/>
          <w:szCs w:val="28"/>
        </w:rPr>
        <w:t xml:space="preserve"> </w:t>
      </w:r>
      <w:r w:rsidR="00D24312">
        <w:rPr>
          <w:rFonts w:ascii="Times New Roman" w:hAnsi="Times New Roman" w:cs="Times New Roman"/>
          <w:sz w:val="28"/>
          <w:szCs w:val="28"/>
        </w:rPr>
        <w:t>сидра,</w:t>
      </w:r>
      <w:r w:rsidR="008A6B0F">
        <w:rPr>
          <w:rFonts w:ascii="Times New Roman" w:hAnsi="Times New Roman" w:cs="Times New Roman"/>
          <w:sz w:val="28"/>
          <w:szCs w:val="28"/>
        </w:rPr>
        <w:t xml:space="preserve"> </w:t>
      </w:r>
      <w:r w:rsidR="00D24312">
        <w:rPr>
          <w:rFonts w:ascii="Times New Roman" w:hAnsi="Times New Roman" w:cs="Times New Roman"/>
          <w:sz w:val="28"/>
          <w:szCs w:val="28"/>
        </w:rPr>
        <w:t>пуаре,</w:t>
      </w:r>
      <w:r w:rsidR="008A6B0F">
        <w:rPr>
          <w:rFonts w:ascii="Times New Roman" w:hAnsi="Times New Roman" w:cs="Times New Roman"/>
          <w:sz w:val="28"/>
          <w:szCs w:val="28"/>
        </w:rPr>
        <w:t xml:space="preserve"> </w:t>
      </w:r>
      <w:r w:rsidR="00D24312">
        <w:rPr>
          <w:rFonts w:ascii="Times New Roman" w:hAnsi="Times New Roman" w:cs="Times New Roman"/>
          <w:sz w:val="28"/>
          <w:szCs w:val="28"/>
        </w:rPr>
        <w:t>медовухи на территории Гай</w:t>
      </w:r>
      <w:r w:rsidR="008A6B0F">
        <w:rPr>
          <w:rFonts w:ascii="Times New Roman" w:hAnsi="Times New Roman" w:cs="Times New Roman"/>
          <w:sz w:val="28"/>
          <w:szCs w:val="28"/>
        </w:rPr>
        <w:t>нского муниципального района 1 М</w:t>
      </w:r>
      <w:r w:rsidR="00D24312">
        <w:rPr>
          <w:rFonts w:ascii="Times New Roman" w:hAnsi="Times New Roman" w:cs="Times New Roman"/>
          <w:sz w:val="28"/>
          <w:szCs w:val="28"/>
        </w:rPr>
        <w:t>ая 2015 г.и 9</w:t>
      </w:r>
      <w:r w:rsidR="008A6B0F">
        <w:rPr>
          <w:rFonts w:ascii="Times New Roman" w:hAnsi="Times New Roman" w:cs="Times New Roman"/>
          <w:sz w:val="28"/>
          <w:szCs w:val="28"/>
        </w:rPr>
        <w:t xml:space="preserve"> М</w:t>
      </w:r>
      <w:r w:rsidR="00D24312">
        <w:rPr>
          <w:rFonts w:ascii="Times New Roman" w:hAnsi="Times New Roman" w:cs="Times New Roman"/>
          <w:sz w:val="28"/>
          <w:szCs w:val="28"/>
        </w:rPr>
        <w:t>ая</w:t>
      </w:r>
      <w:r w:rsidR="002B76A7">
        <w:rPr>
          <w:rFonts w:ascii="Times New Roman" w:hAnsi="Times New Roman" w:cs="Times New Roman"/>
          <w:sz w:val="28"/>
          <w:szCs w:val="28"/>
        </w:rPr>
        <w:t xml:space="preserve"> </w:t>
      </w:r>
      <w:r w:rsidR="00D24312">
        <w:rPr>
          <w:rFonts w:ascii="Times New Roman" w:hAnsi="Times New Roman" w:cs="Times New Roman"/>
          <w:sz w:val="28"/>
          <w:szCs w:val="28"/>
        </w:rPr>
        <w:t>2015г</w:t>
      </w:r>
      <w:r w:rsidR="002B76A7">
        <w:rPr>
          <w:rFonts w:ascii="Times New Roman" w:hAnsi="Times New Roman" w:cs="Times New Roman"/>
          <w:sz w:val="28"/>
          <w:szCs w:val="28"/>
        </w:rPr>
        <w:t>.</w:t>
      </w:r>
      <w:r w:rsidR="00D24312">
        <w:rPr>
          <w:rFonts w:ascii="Times New Roman" w:hAnsi="Times New Roman" w:cs="Times New Roman"/>
          <w:sz w:val="28"/>
          <w:szCs w:val="28"/>
        </w:rPr>
        <w:t>»</w:t>
      </w:r>
      <w:r w:rsidR="008A6B0F">
        <w:rPr>
          <w:rFonts w:ascii="Times New Roman" w:hAnsi="Times New Roman" w:cs="Times New Roman"/>
          <w:sz w:val="28"/>
          <w:szCs w:val="28"/>
        </w:rPr>
        <w:t>, в целях охраны здоровья, обеспечения правопорядка и общественной безопасности населения при проведении массовых мероприятий, посвященных празднованию 1 Мая и</w:t>
      </w:r>
      <w:r w:rsidR="002B76A7">
        <w:rPr>
          <w:rFonts w:ascii="Times New Roman" w:hAnsi="Times New Roman" w:cs="Times New Roman"/>
          <w:sz w:val="28"/>
          <w:szCs w:val="28"/>
        </w:rPr>
        <w:t xml:space="preserve"> </w:t>
      </w:r>
      <w:r w:rsidR="008A6B0F">
        <w:rPr>
          <w:rFonts w:ascii="Times New Roman" w:hAnsi="Times New Roman" w:cs="Times New Roman"/>
          <w:sz w:val="28"/>
          <w:szCs w:val="28"/>
        </w:rPr>
        <w:t>9 Мая 2015г. администрация Серебрянского сельского поселения</w:t>
      </w:r>
    </w:p>
    <w:p w:rsidR="008A6B0F" w:rsidRDefault="008A6B0F" w:rsidP="00D243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A6B0F" w:rsidRDefault="008A6B0F" w:rsidP="00D243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A6B0F" w:rsidRDefault="008A6B0F" w:rsidP="00D243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1.Запретить розничную продажу алкогольной продукции, пива и пивных напитков, сидра, пуаре, медовухи на территории Серебрянского сельского поселения:</w:t>
      </w:r>
    </w:p>
    <w:p w:rsidR="008A6B0F" w:rsidRDefault="008A6B0F" w:rsidP="00D243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1.1.в праздник Весны и Труда -1 Мая 2015 года с 8,00до 23.00 по местному времени;</w:t>
      </w:r>
    </w:p>
    <w:p w:rsidR="008A6B0F" w:rsidRDefault="008A6B0F" w:rsidP="00D243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1.2.в день Победы </w:t>
      </w:r>
      <w:r w:rsidR="002B76A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9 Мая 2015 года с 8.00 до 23.00 по местному времени.</w:t>
      </w:r>
    </w:p>
    <w:p w:rsidR="008A6B0F" w:rsidRDefault="008A6B0F" w:rsidP="00D243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2.Обнародовать постановление в библиотеках МБКДУ «Серебрянка» и здании администрации.</w:t>
      </w:r>
    </w:p>
    <w:p w:rsidR="008A6B0F" w:rsidRDefault="008A6B0F" w:rsidP="00D243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3.Настоящее постановление вступает в силу с момента обнародования.</w:t>
      </w:r>
    </w:p>
    <w:p w:rsidR="008A6B0F" w:rsidRDefault="008A6B0F" w:rsidP="00D243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4.Контроль исполнения настоящего постановления возложить на заместителя главы администрации поселения А.С. Гаак.</w:t>
      </w:r>
    </w:p>
    <w:p w:rsidR="008A6B0F" w:rsidRDefault="008A6B0F" w:rsidP="00D243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A6B0F" w:rsidRDefault="008A6B0F" w:rsidP="00D243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Серебрянского</w:t>
      </w:r>
    </w:p>
    <w:p w:rsidR="008A6B0F" w:rsidRPr="00043E9E" w:rsidRDefault="008A6B0F" w:rsidP="00D243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    В.Н. Степанов</w:t>
      </w:r>
    </w:p>
    <w:p w:rsidR="00043E9E" w:rsidRPr="00043E9E" w:rsidRDefault="00043E9E" w:rsidP="00D243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7E31" w:rsidRPr="00043E9E" w:rsidRDefault="00043E9E" w:rsidP="00043E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E9E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</w:p>
    <w:sectPr w:rsidR="00717E31" w:rsidRPr="00043E9E" w:rsidSect="00A97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43E9E"/>
    <w:rsid w:val="00043E9E"/>
    <w:rsid w:val="002B76A7"/>
    <w:rsid w:val="00717E31"/>
    <w:rsid w:val="008A6B0F"/>
    <w:rsid w:val="00A06D2E"/>
    <w:rsid w:val="00A97629"/>
    <w:rsid w:val="00D24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6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3E9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4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2015-06-17T11:32:00Z</dcterms:created>
  <dcterms:modified xsi:type="dcterms:W3CDTF">2015-06-30T12:38:00Z</dcterms:modified>
</cp:coreProperties>
</file>